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3B954" w14:textId="77777777" w:rsidR="003323A5" w:rsidRDefault="003323A5">
      <w:pPr>
        <w:rPr>
          <w:b/>
          <w:bCs/>
          <w:sz w:val="28"/>
          <w:szCs w:val="28"/>
        </w:rPr>
      </w:pPr>
    </w:p>
    <w:p w14:paraId="54B86242" w14:textId="77777777" w:rsidR="003323A5" w:rsidRPr="00480F53" w:rsidRDefault="003323A5" w:rsidP="003323A5">
      <w:pPr>
        <w:pStyle w:val="03Zwischentitel"/>
        <w:tabs>
          <w:tab w:val="left" w:pos="5373"/>
        </w:tabs>
        <w:spacing w:line="264" w:lineRule="auto"/>
        <w:outlineLvl w:val="0"/>
        <w:rPr>
          <w:rFonts w:ascii="Calibri" w:eastAsiaTheme="minorHAnsi" w:hAnsi="Calibri" w:cstheme="minorBidi"/>
          <w:b/>
          <w:sz w:val="30"/>
          <w:szCs w:val="30"/>
        </w:rPr>
      </w:pPr>
      <w:r>
        <w:rPr>
          <w:rFonts w:ascii="Calibri" w:hAnsi="Calibri"/>
          <w:b/>
          <w:sz w:val="30"/>
        </w:rPr>
        <w:t>Comunicato stampa</w:t>
      </w:r>
      <w:r>
        <w:rPr>
          <w:rFonts w:ascii="Calibri" w:hAnsi="Calibri"/>
          <w:b/>
          <w:sz w:val="30"/>
        </w:rPr>
        <w:tab/>
      </w:r>
    </w:p>
    <w:p w14:paraId="409E6CF2" w14:textId="60558149" w:rsidR="003323A5" w:rsidRPr="005518F8" w:rsidRDefault="003323A5" w:rsidP="003323A5">
      <w:pPr>
        <w:pStyle w:val="StandardWeb"/>
        <w:spacing w:before="0" w:beforeAutospacing="0" w:after="0" w:afterAutospacing="0"/>
        <w:rPr>
          <w:rFonts w:ascii="Calibri" w:hAnsi="Calibri"/>
          <w:lang w:val="it-IT"/>
        </w:rPr>
      </w:pPr>
      <w:r w:rsidRPr="005518F8">
        <w:rPr>
          <w:rFonts w:ascii="Calibri" w:hAnsi="Calibri"/>
          <w:lang w:val="it-IT"/>
        </w:rPr>
        <w:t xml:space="preserve">Basilea, </w:t>
      </w:r>
      <w:r>
        <w:rPr>
          <w:rFonts w:ascii="Calibri" w:hAnsi="Calibri"/>
          <w:lang w:val="it-IT"/>
        </w:rPr>
        <w:t>1</w:t>
      </w:r>
      <w:r w:rsidR="00012680">
        <w:rPr>
          <w:rFonts w:ascii="Calibri" w:hAnsi="Calibri"/>
          <w:lang w:val="it-IT"/>
        </w:rPr>
        <w:t>3</w:t>
      </w:r>
      <w:r w:rsidRPr="005518F8">
        <w:rPr>
          <w:rFonts w:ascii="Calibri" w:hAnsi="Calibri"/>
          <w:lang w:val="it-IT"/>
        </w:rPr>
        <w:t xml:space="preserve"> giugno 2023</w:t>
      </w:r>
    </w:p>
    <w:p w14:paraId="7CF10244" w14:textId="77777777" w:rsidR="003323A5" w:rsidRDefault="003323A5">
      <w:pPr>
        <w:rPr>
          <w:b/>
          <w:bCs/>
          <w:sz w:val="28"/>
          <w:szCs w:val="28"/>
        </w:rPr>
      </w:pPr>
    </w:p>
    <w:p w14:paraId="53E79671" w14:textId="14CB5CF2" w:rsidR="00DE08D4" w:rsidRPr="003323A5" w:rsidRDefault="007F0472">
      <w:pPr>
        <w:rPr>
          <w:b/>
          <w:bCs/>
          <w:sz w:val="28"/>
          <w:szCs w:val="28"/>
        </w:rPr>
      </w:pPr>
      <w:r w:rsidRPr="00DE08D4">
        <w:rPr>
          <w:b/>
          <w:bCs/>
          <w:sz w:val="28"/>
          <w:szCs w:val="28"/>
        </w:rPr>
        <w:t>Un movimento</w:t>
      </w:r>
      <w:r w:rsidR="00DE08D4" w:rsidRPr="00DE08D4">
        <w:rPr>
          <w:b/>
          <w:bCs/>
          <w:sz w:val="28"/>
          <w:szCs w:val="28"/>
        </w:rPr>
        <w:t xml:space="preserve"> di cittadini/e ticinesi si aggiudica il premio Binding per la Biodiversità</w:t>
      </w:r>
      <w:r w:rsidR="00252A5D">
        <w:rPr>
          <w:b/>
          <w:bCs/>
          <w:sz w:val="28"/>
          <w:szCs w:val="28"/>
        </w:rPr>
        <w:t xml:space="preserve"> 2024</w:t>
      </w:r>
    </w:p>
    <w:p w14:paraId="5DFD730A" w14:textId="63141736" w:rsidR="00DC7A18" w:rsidRPr="003323A5" w:rsidRDefault="00DE08D4">
      <w:pPr>
        <w:rPr>
          <w:b/>
          <w:bCs/>
        </w:rPr>
      </w:pPr>
      <w:r w:rsidRPr="003323A5">
        <w:rPr>
          <w:b/>
          <w:bCs/>
        </w:rPr>
        <w:t xml:space="preserve">Il premio </w:t>
      </w:r>
      <w:r w:rsidR="00633122" w:rsidRPr="003323A5">
        <w:rPr>
          <w:b/>
          <w:bCs/>
        </w:rPr>
        <w:t xml:space="preserve">più cospicuo per la biodiversità in Svizzera va all’Associazione Cittadini per il territorio, che ha realizzato nel giro di una decina d’anni un </w:t>
      </w:r>
      <w:r w:rsidR="003824A6" w:rsidRPr="003323A5">
        <w:rPr>
          <w:b/>
          <w:bCs/>
        </w:rPr>
        <w:t>P</w:t>
      </w:r>
      <w:r w:rsidR="00633122" w:rsidRPr="003323A5">
        <w:rPr>
          <w:b/>
          <w:bCs/>
        </w:rPr>
        <w:t xml:space="preserve">arco nel Mendrisiotto, una regione densamente urbanizzata. Il Parco segue il corso del </w:t>
      </w:r>
      <w:r w:rsidR="003824A6" w:rsidRPr="003323A5">
        <w:rPr>
          <w:b/>
          <w:bCs/>
        </w:rPr>
        <w:t>L</w:t>
      </w:r>
      <w:r w:rsidR="00633122" w:rsidRPr="003323A5">
        <w:rPr>
          <w:b/>
          <w:bCs/>
        </w:rPr>
        <w:t xml:space="preserve">aveggio e costituisce oggi </w:t>
      </w:r>
      <w:r w:rsidR="00D33F81" w:rsidRPr="003323A5">
        <w:rPr>
          <w:b/>
          <w:bCs/>
        </w:rPr>
        <w:t xml:space="preserve">un luogo di </w:t>
      </w:r>
      <w:r w:rsidR="00DC7A18" w:rsidRPr="003323A5">
        <w:rPr>
          <w:b/>
          <w:bCs/>
        </w:rPr>
        <w:t>rigenerazione per le persone e la natura.</w:t>
      </w:r>
    </w:p>
    <w:p w14:paraId="4931FF74" w14:textId="0E3D94FA" w:rsidR="00DC7A18" w:rsidRPr="003323A5" w:rsidRDefault="00DC7A18">
      <w:r w:rsidRPr="003323A5">
        <w:t>“Non si può far sparire anche il bel prato umido vicino al Laveggio per far spazio a un bacino di raccolta delle acque alluvionali del fiume</w:t>
      </w:r>
      <w:r w:rsidR="00222A97" w:rsidRPr="003323A5">
        <w:t>!</w:t>
      </w:r>
      <w:r w:rsidRPr="003323A5">
        <w:t xml:space="preserve">” è quello che si è detto un gruppo di amiche e amici della natura e dell’ambiente </w:t>
      </w:r>
      <w:r w:rsidR="00222A97" w:rsidRPr="003323A5">
        <w:t>che poco dopo hanno fondato l’Associazione Cittadini per il territorio.</w:t>
      </w:r>
      <w:r w:rsidR="0014740B" w:rsidRPr="003323A5">
        <w:t xml:space="preserve"> Le loro azioni contro progetti controversi e la proposta di un Parco del Laveggio ha dato vita a un movimento di cittadini </w:t>
      </w:r>
      <w:r w:rsidR="00252A5D" w:rsidRPr="003323A5">
        <w:t xml:space="preserve">e cittadine </w:t>
      </w:r>
      <w:r w:rsidR="0014740B" w:rsidRPr="003323A5">
        <w:t xml:space="preserve">che ha riunito attorno a questo importante progetto popolazione, ambientalisti e autorità. Oggi il </w:t>
      </w:r>
      <w:r w:rsidR="003824A6" w:rsidRPr="003323A5">
        <w:t>P</w:t>
      </w:r>
      <w:r w:rsidR="0014740B" w:rsidRPr="003323A5">
        <w:t>arco si estende su una superficie</w:t>
      </w:r>
      <w:r w:rsidR="008E5EB6" w:rsidRPr="003323A5">
        <w:t xml:space="preserve"> di circa 5.4 milioni di m2. </w:t>
      </w:r>
      <w:r w:rsidR="00416584" w:rsidRPr="003323A5">
        <w:t xml:space="preserve">Il percorso </w:t>
      </w:r>
      <w:r w:rsidR="008E5EB6" w:rsidRPr="003323A5">
        <w:t xml:space="preserve">lungo il fiume </w:t>
      </w:r>
      <w:r w:rsidR="00416584" w:rsidRPr="003323A5">
        <w:t xml:space="preserve">porta </w:t>
      </w:r>
      <w:r w:rsidR="008E5EB6" w:rsidRPr="003323A5">
        <w:t>attravers</w:t>
      </w:r>
      <w:r w:rsidR="00416584" w:rsidRPr="003323A5">
        <w:t>o</w:t>
      </w:r>
      <w:r w:rsidR="008E5EB6" w:rsidRPr="003323A5">
        <w:t xml:space="preserve"> </w:t>
      </w:r>
      <w:r w:rsidR="00416584" w:rsidRPr="003323A5">
        <w:t xml:space="preserve">zone industriali, residenziali, agricole e collega paesaggi aperti </w:t>
      </w:r>
      <w:r w:rsidR="00252A5D" w:rsidRPr="003323A5">
        <w:t>e</w:t>
      </w:r>
      <w:r w:rsidR="00416584" w:rsidRPr="003323A5">
        <w:t xml:space="preserve"> riserve naturali</w:t>
      </w:r>
      <w:r w:rsidR="003824A6" w:rsidRPr="003323A5">
        <w:t xml:space="preserve"> nelle quali </w:t>
      </w:r>
      <w:r w:rsidR="00416584" w:rsidRPr="003323A5">
        <w:t>si trovano ancora la lampreda di ruscello, la ra</w:t>
      </w:r>
      <w:r w:rsidR="00252A5D" w:rsidRPr="003323A5">
        <w:t>ganella</w:t>
      </w:r>
      <w:r w:rsidR="00416584" w:rsidRPr="003323A5">
        <w:t xml:space="preserve"> italiana e la </w:t>
      </w:r>
      <w:r w:rsidR="00252A5D" w:rsidRPr="003323A5">
        <w:t>testuggine d’acqua</w:t>
      </w:r>
      <w:r w:rsidR="00416584" w:rsidRPr="003323A5">
        <w:t xml:space="preserve">. </w:t>
      </w:r>
    </w:p>
    <w:p w14:paraId="1F699E22" w14:textId="58B959B9" w:rsidR="00B97F5B" w:rsidRPr="003323A5" w:rsidRDefault="00252A5D">
      <w:r w:rsidRPr="003323A5">
        <w:t xml:space="preserve">Grazie a un importante lavoro di informazione, alla collaborazione con le amministrazioni cantonale e comunali e al coinvolgimento di un team di giovani professionisti è stato possibile tutelare aree naturalistiche di pregio. Il percorso quasi ininterrotto fa sì che il fiume sia visibile e accessibile a un’ampia </w:t>
      </w:r>
      <w:r w:rsidR="00DC0487" w:rsidRPr="003323A5">
        <w:t>parte della</w:t>
      </w:r>
      <w:r w:rsidR="003824A6" w:rsidRPr="003323A5">
        <w:t xml:space="preserve"> </w:t>
      </w:r>
      <w:r w:rsidRPr="003323A5">
        <w:t>popolazione</w:t>
      </w:r>
      <w:r w:rsidR="00B97F5B" w:rsidRPr="003323A5">
        <w:t xml:space="preserve">. In questo modo </w:t>
      </w:r>
      <w:r w:rsidR="00DC0487" w:rsidRPr="003323A5">
        <w:t>le zone naturali</w:t>
      </w:r>
      <w:r w:rsidR="00B97F5B" w:rsidRPr="003323A5">
        <w:t xml:space="preserve"> rimast</w:t>
      </w:r>
      <w:r w:rsidR="00DC0487" w:rsidRPr="003323A5">
        <w:t>e</w:t>
      </w:r>
      <w:r w:rsidR="00B97F5B" w:rsidRPr="003323A5">
        <w:t xml:space="preserve"> diventa</w:t>
      </w:r>
      <w:r w:rsidR="00DC0487" w:rsidRPr="003323A5">
        <w:t>no</w:t>
      </w:r>
      <w:r w:rsidR="00B97F5B" w:rsidRPr="003323A5">
        <w:t xml:space="preserve"> un’area di svago per tutti e la combinazione con le infrastrutture industriali assume un carattere quasi scenografico.</w:t>
      </w:r>
    </w:p>
    <w:p w14:paraId="1CA2C94F" w14:textId="0D5B4AD0" w:rsidR="00B97F5B" w:rsidRPr="003323A5" w:rsidRDefault="00B97F5B">
      <w:pPr>
        <w:rPr>
          <w:b/>
          <w:bCs/>
        </w:rPr>
      </w:pPr>
      <w:r w:rsidRPr="003323A5">
        <w:rPr>
          <w:b/>
          <w:bCs/>
        </w:rPr>
        <w:t>Acqua significa vita</w:t>
      </w:r>
    </w:p>
    <w:p w14:paraId="7EFC5DC4" w14:textId="59B3F5AF" w:rsidR="00DD070E" w:rsidRPr="003323A5" w:rsidRDefault="00B97F5B">
      <w:r w:rsidRPr="003323A5">
        <w:t xml:space="preserve">Per decenni si è fatto di tutto per allontanare il più rapidamente possibile l’acqua da città e villaggi.  Ora, con </w:t>
      </w:r>
      <w:r w:rsidR="00DC0487" w:rsidRPr="003323A5">
        <w:t>l’avanzamento</w:t>
      </w:r>
      <w:r w:rsidRPr="003323A5">
        <w:t xml:space="preserve"> </w:t>
      </w:r>
      <w:r w:rsidR="00DC0487" w:rsidRPr="003323A5">
        <w:t xml:space="preserve">del </w:t>
      </w:r>
      <w:r w:rsidRPr="003323A5">
        <w:t xml:space="preserve">cambiamento climatico </w:t>
      </w:r>
      <w:r w:rsidR="00DC0487" w:rsidRPr="003323A5">
        <w:t>cresce</w:t>
      </w:r>
      <w:r w:rsidRPr="003323A5">
        <w:t xml:space="preserve"> la consapevolezza </w:t>
      </w:r>
      <w:r w:rsidR="00DC0487" w:rsidRPr="003323A5">
        <w:t>della grande importanza dei</w:t>
      </w:r>
      <w:r w:rsidRPr="003323A5">
        <w:t xml:space="preserve"> corsi d’acqua e </w:t>
      </w:r>
      <w:r w:rsidR="00DC0487" w:rsidRPr="003323A5">
        <w:t>del</w:t>
      </w:r>
      <w:r w:rsidRPr="003323A5">
        <w:t>le loro rive</w:t>
      </w:r>
      <w:r w:rsidR="007154AF" w:rsidRPr="003323A5">
        <w:t xml:space="preserve"> per la natura e di conseguenza per il benessere delle persone. Il tema di quest’anno del Premio Binding per la biodiversità è “Acqua e habitat verde-blu” in aree urbane. Dei 28 progetti inoltrati</w:t>
      </w:r>
      <w:r w:rsidR="00DC0487" w:rsidRPr="003323A5">
        <w:t>,</w:t>
      </w:r>
      <w:r w:rsidR="007154AF" w:rsidRPr="003323A5">
        <w:t xml:space="preserve"> il Parco del Laveggio è quello che ha maggiormente convinto </w:t>
      </w:r>
      <w:r w:rsidR="00DD070E" w:rsidRPr="003323A5">
        <w:t>l</w:t>
      </w:r>
      <w:r w:rsidR="007154AF" w:rsidRPr="003323A5">
        <w:t>a giuria</w:t>
      </w:r>
      <w:r w:rsidR="00DD070E" w:rsidRPr="003323A5">
        <w:t>. L’Associazione “Cittadini per il territorio” riceve il premio principale di 100'000 franchi che andrà a favore di misure di valorizzazione della biodiversità lungo il Laveggio.</w:t>
      </w:r>
    </w:p>
    <w:p w14:paraId="2BD06AE0" w14:textId="3091377A" w:rsidR="00DD070E" w:rsidRPr="003323A5" w:rsidRDefault="00DD070E">
      <w:pPr>
        <w:rPr>
          <w:b/>
          <w:bCs/>
        </w:rPr>
      </w:pPr>
      <w:r w:rsidRPr="003323A5">
        <w:rPr>
          <w:b/>
          <w:bCs/>
        </w:rPr>
        <w:t>Una natura da toccare</w:t>
      </w:r>
    </w:p>
    <w:p w14:paraId="1561BE73" w14:textId="57FA5920" w:rsidR="00B97F5B" w:rsidRPr="003323A5" w:rsidRDefault="00DD070E">
      <w:r w:rsidRPr="003323A5">
        <w:t xml:space="preserve">Il Premio di riconoscimento Binding del valore di 25'000 franchi va al Comune di Reinach nel Cantone Basilea Campagna per la realizzazione di uno stagno naturale e </w:t>
      </w:r>
      <w:r w:rsidR="0078613C" w:rsidRPr="003323A5">
        <w:t>ricreativo sull’ex sito dell'impianto di depurazione della Birs</w:t>
      </w:r>
      <w:r w:rsidR="00BA0BD0" w:rsidRPr="003323A5">
        <w:t>. Lo stagno, dal disegno geometrico, è volutamente diviso in due aree: nella prima bambini e adulti possono conoscere da vicino lo stagno e i suoi abitanti mentre l’altra parte è protetta come rifugio per animali e piante.</w:t>
      </w:r>
    </w:p>
    <w:p w14:paraId="01CC7216" w14:textId="77777777" w:rsidR="00DC0487" w:rsidRDefault="00DC0487" w:rsidP="00DC0487">
      <w:pPr>
        <w:jc w:val="both"/>
        <w:rPr>
          <w:rFonts w:ascii="Calibri" w:hAnsi="Calibri" w:cs="Calibri"/>
        </w:rPr>
      </w:pPr>
    </w:p>
    <w:p w14:paraId="5969E265" w14:textId="77777777" w:rsidR="003323A5" w:rsidRDefault="003323A5" w:rsidP="00DC0487">
      <w:pPr>
        <w:jc w:val="both"/>
        <w:rPr>
          <w:rFonts w:ascii="Calibri" w:hAnsi="Calibri" w:cs="Calibri"/>
        </w:rPr>
      </w:pPr>
    </w:p>
    <w:p w14:paraId="1C6AB1A8" w14:textId="77777777" w:rsidR="003323A5" w:rsidRDefault="003323A5" w:rsidP="00DC0487">
      <w:pPr>
        <w:jc w:val="both"/>
        <w:rPr>
          <w:rFonts w:ascii="Calibri" w:hAnsi="Calibri" w:cs="Calibri"/>
        </w:rPr>
      </w:pPr>
    </w:p>
    <w:p w14:paraId="39EB0D88" w14:textId="77777777" w:rsidR="003323A5" w:rsidRDefault="003323A5" w:rsidP="00DC0487">
      <w:pPr>
        <w:jc w:val="both"/>
        <w:rPr>
          <w:rFonts w:ascii="Calibri" w:hAnsi="Calibri" w:cs="Calibri"/>
        </w:rPr>
      </w:pPr>
    </w:p>
    <w:p w14:paraId="1631332E" w14:textId="77777777" w:rsidR="003323A5" w:rsidRDefault="003323A5" w:rsidP="00DC0487">
      <w:pPr>
        <w:jc w:val="both"/>
        <w:rPr>
          <w:rFonts w:ascii="Calibri" w:hAnsi="Calibri" w:cs="Calibri"/>
        </w:rPr>
      </w:pPr>
    </w:p>
    <w:p w14:paraId="265222E1" w14:textId="77777777" w:rsidR="003323A5" w:rsidRPr="003323A5" w:rsidRDefault="003323A5" w:rsidP="00DC0487">
      <w:pPr>
        <w:jc w:val="both"/>
        <w:rPr>
          <w:rFonts w:ascii="Calibri" w:hAnsi="Calibri" w:cs="Calibri"/>
        </w:rPr>
      </w:pPr>
    </w:p>
    <w:p w14:paraId="37ABAFF1" w14:textId="77777777" w:rsidR="00DC0487" w:rsidRPr="003323A5" w:rsidRDefault="00DC0487" w:rsidP="00DC0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cs="Arial"/>
          <w:b/>
          <w:color w:val="000000"/>
          <w:lang w:val="it-IT"/>
        </w:rPr>
      </w:pPr>
      <w:r w:rsidRPr="003323A5">
        <w:rPr>
          <w:b/>
          <w:color w:val="000000"/>
          <w:lang w:val="it-IT"/>
        </w:rPr>
        <w:t>Premio Binding per la biodiversità</w:t>
      </w:r>
    </w:p>
    <w:p w14:paraId="50897D20" w14:textId="77777777" w:rsidR="00DC0487" w:rsidRPr="003323A5" w:rsidRDefault="00DC0487" w:rsidP="00DC0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000000"/>
          <w:lang w:val="it-IT"/>
        </w:rPr>
      </w:pPr>
      <w:r w:rsidRPr="003323A5">
        <w:rPr>
          <w:color w:val="000000"/>
          <w:lang w:val="it-IT"/>
        </w:rPr>
        <w:t>Il premio Binding per la biodiversità, con i suoi 125'000 franchi, è il premio per la protezione della natura più cospicuo della Svizzera. Vengono premiati progetti innovativi di carattere esemplare, innovazioni pionieristiche a favore della promozione della diversità degli habitat, delle specie e delle risorse genetiche e delle loro interazioni. Al momento l'attenzione si concentra esplicitamente sulle aree abitate. Il premio viene assegnato ogni anno dal 2021 e dal 2023 il bando di concorso del premio viene pubblicato con un tema annuale.</w:t>
      </w:r>
    </w:p>
    <w:p w14:paraId="12EAD2BF" w14:textId="05670307" w:rsidR="00DC0487" w:rsidRPr="003323A5" w:rsidRDefault="00012680" w:rsidP="00332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000000"/>
          <w:lang w:val="it-IT"/>
        </w:rPr>
      </w:pPr>
      <w:hyperlink r:id="rId6" w:history="1">
        <w:r w:rsidR="003323A5" w:rsidRPr="004D082F">
          <w:rPr>
            <w:rStyle w:val="Hyperlink"/>
            <w:lang w:val="it-IT"/>
          </w:rPr>
          <w:t>www.premio-biodiversita.ch</w:t>
        </w:r>
      </w:hyperlink>
      <w:r w:rsidR="00DC0487" w:rsidRPr="003323A5">
        <w:rPr>
          <w:color w:val="000000"/>
          <w:lang w:val="it-IT"/>
        </w:rPr>
        <w:t xml:space="preserve"> </w:t>
      </w:r>
    </w:p>
    <w:p w14:paraId="44E3314C" w14:textId="77777777" w:rsidR="003323A5" w:rsidRPr="003323A5" w:rsidRDefault="003323A5" w:rsidP="00DC0487">
      <w:pPr>
        <w:spacing w:line="240" w:lineRule="exact"/>
        <w:rPr>
          <w:rFonts w:ascii="Arial Narrow" w:hAnsi="Arial Narrow" w:cs="Arial"/>
          <w:color w:val="000000"/>
          <w:lang w:val="it-IT"/>
        </w:rPr>
      </w:pPr>
    </w:p>
    <w:p w14:paraId="53964124" w14:textId="77777777" w:rsidR="00DC0487" w:rsidRPr="003323A5" w:rsidRDefault="00DC0487" w:rsidP="00DC0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cs="Arial"/>
          <w:b/>
          <w:color w:val="000000"/>
          <w:lang w:val="it-IT"/>
        </w:rPr>
      </w:pPr>
      <w:r w:rsidRPr="003323A5">
        <w:rPr>
          <w:b/>
          <w:color w:val="000000"/>
          <w:lang w:val="it-IT"/>
        </w:rPr>
        <w:t>Fondazione Sophie e Karl Binding</w:t>
      </w:r>
    </w:p>
    <w:p w14:paraId="464DF0AC" w14:textId="77777777" w:rsidR="00DC0487" w:rsidRPr="003323A5" w:rsidRDefault="00DC0487" w:rsidP="00DC0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000000"/>
          <w:lang w:val="it-IT"/>
        </w:rPr>
      </w:pPr>
      <w:r w:rsidRPr="003323A5">
        <w:rPr>
          <w:color w:val="000000"/>
          <w:lang w:val="it-IT"/>
        </w:rPr>
        <w:t>La Fondazione Sophie e Karl Binding è una fondazione di utilità pubblica con sede a Basilea, impegnata in tutta la Svizzera nei settori dell'ambiente, del sociale e della cultura. A tale scopo investe ogni anno circa 3 milioni di franchi. Dal 1987</w:t>
      </w:r>
      <w:r w:rsidRPr="003323A5">
        <w:rPr>
          <w:lang w:val="it-IT"/>
        </w:rPr>
        <w:t xml:space="preserve"> </w:t>
      </w:r>
      <w:r w:rsidRPr="003323A5">
        <w:rPr>
          <w:color w:val="000000"/>
          <w:lang w:val="it-IT"/>
        </w:rPr>
        <w:t xml:space="preserve">al 2016 ha conferito il premio Binding per la manutenzione esemplare delle aree boschive. </w:t>
      </w:r>
    </w:p>
    <w:p w14:paraId="03901751" w14:textId="5AE7146A" w:rsidR="00DC0487" w:rsidRPr="003323A5" w:rsidRDefault="00012680" w:rsidP="00332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000000"/>
          <w:lang w:val="it-IT"/>
        </w:rPr>
      </w:pPr>
      <w:hyperlink r:id="rId7" w:history="1">
        <w:r w:rsidR="00DC0487" w:rsidRPr="003323A5">
          <w:rPr>
            <w:rStyle w:val="Hyperlink"/>
            <w:lang w:val="it-IT"/>
          </w:rPr>
          <w:t>www.binding-stiftung.ch</w:t>
        </w:r>
      </w:hyperlink>
      <w:r w:rsidR="00DC0487" w:rsidRPr="003323A5">
        <w:rPr>
          <w:rStyle w:val="Hyperlink"/>
          <w:lang w:val="it-IT"/>
        </w:rPr>
        <w:t>/it/</w:t>
      </w:r>
      <w:r w:rsidR="00DC0487" w:rsidRPr="003323A5">
        <w:rPr>
          <w:color w:val="000000"/>
          <w:lang w:val="it-IT"/>
        </w:rPr>
        <w:t xml:space="preserve"> </w:t>
      </w:r>
    </w:p>
    <w:p w14:paraId="49DB30A1" w14:textId="77777777" w:rsidR="00DC0487" w:rsidRPr="003323A5" w:rsidRDefault="00DC0487" w:rsidP="00DC0487">
      <w:pPr>
        <w:spacing w:line="240" w:lineRule="exact"/>
        <w:rPr>
          <w:rFonts w:ascii="Arial Narrow" w:hAnsi="Arial Narrow" w:cs="Arial"/>
          <w:lang w:val="it-IT"/>
        </w:rPr>
      </w:pPr>
    </w:p>
    <w:p w14:paraId="12723E1B" w14:textId="35CC81DF" w:rsidR="00DC0487" w:rsidRPr="003323A5" w:rsidRDefault="00DC0487" w:rsidP="00DC0487">
      <w:pPr>
        <w:autoSpaceDE w:val="0"/>
        <w:autoSpaceDN w:val="0"/>
        <w:adjustRightInd w:val="0"/>
        <w:rPr>
          <w:rFonts w:cs="Arial"/>
          <w:color w:val="000000"/>
          <w:lang w:val="it-IT"/>
        </w:rPr>
      </w:pPr>
      <w:r w:rsidRPr="003323A5">
        <w:rPr>
          <w:b/>
          <w:color w:val="000000"/>
          <w:lang w:val="it-IT"/>
        </w:rPr>
        <w:t>Comunicato stampa in tutte e 3 le lingue (D/F/I), foto e brevi videos:</w:t>
      </w:r>
      <w:r w:rsidR="003323A5">
        <w:rPr>
          <w:rFonts w:cs="Arial"/>
          <w:color w:val="000000"/>
          <w:lang w:val="it-IT"/>
        </w:rPr>
        <w:br/>
      </w:r>
      <w:hyperlink r:id="rId8" w:history="1">
        <w:r w:rsidR="003323A5" w:rsidRPr="004D082F">
          <w:rPr>
            <w:rStyle w:val="Hyperlink"/>
            <w:lang w:val="it-IT"/>
          </w:rPr>
          <w:t>www.preis-biodiversitaet.ch/it/per-i-media/</w:t>
        </w:r>
      </w:hyperlink>
    </w:p>
    <w:p w14:paraId="43C559AA" w14:textId="77777777" w:rsidR="00DC0487" w:rsidRPr="003323A5" w:rsidRDefault="00DC0487" w:rsidP="00DC0487">
      <w:pPr>
        <w:autoSpaceDE w:val="0"/>
        <w:autoSpaceDN w:val="0"/>
        <w:adjustRightInd w:val="0"/>
        <w:rPr>
          <w:rFonts w:ascii="Arial Narrow" w:hAnsi="Arial Narrow" w:cs="Arial"/>
          <w:color w:val="000000"/>
          <w:lang w:val="it-IT"/>
        </w:rPr>
      </w:pPr>
    </w:p>
    <w:p w14:paraId="050DB005" w14:textId="77777777" w:rsidR="00DC0487" w:rsidRPr="003323A5" w:rsidRDefault="00DC0487" w:rsidP="00DC0487">
      <w:pPr>
        <w:autoSpaceDE w:val="0"/>
        <w:autoSpaceDN w:val="0"/>
        <w:adjustRightInd w:val="0"/>
        <w:rPr>
          <w:rFonts w:cs="Arial"/>
          <w:b/>
          <w:lang w:val="it-IT"/>
        </w:rPr>
      </w:pPr>
      <w:r w:rsidRPr="003323A5">
        <w:rPr>
          <w:b/>
          <w:lang w:val="it-IT"/>
        </w:rPr>
        <w:t>Contatto Fondazione Sophie e Karl Binding e ulteriori informazioni sul concorso:</w:t>
      </w:r>
    </w:p>
    <w:p w14:paraId="79265A73" w14:textId="77777777" w:rsidR="00DC0487" w:rsidRPr="003323A5" w:rsidRDefault="00DC0487" w:rsidP="00DC0487">
      <w:pPr>
        <w:pStyle w:val="04Fliesstext"/>
        <w:spacing w:line="240" w:lineRule="auto"/>
        <w:rPr>
          <w:rStyle w:val="Hyperlink"/>
          <w:rFonts w:asciiTheme="minorHAnsi" w:hAnsiTheme="minorHAnsi"/>
          <w:sz w:val="22"/>
          <w:szCs w:val="22"/>
          <w:lang w:val="it-CH"/>
        </w:rPr>
      </w:pPr>
      <w:r w:rsidRPr="003323A5">
        <w:rPr>
          <w:rFonts w:asciiTheme="minorHAnsi" w:hAnsiTheme="minorHAnsi"/>
          <w:sz w:val="22"/>
          <w:szCs w:val="22"/>
          <w:lang w:val="it-CH"/>
        </w:rPr>
        <w:t xml:space="preserve">Lena Wunderlin, responsabile di progetto </w:t>
      </w:r>
      <w:r w:rsidRPr="003323A5">
        <w:rPr>
          <w:rFonts w:asciiTheme="minorHAnsi" w:hAnsiTheme="minorHAnsi"/>
          <w:sz w:val="22"/>
          <w:szCs w:val="22"/>
          <w:lang w:val="it-CH"/>
        </w:rPr>
        <w:br/>
        <w:t xml:space="preserve">Tel. 061 317 40 98, Mobile 079 784 59 85, </w:t>
      </w:r>
      <w:hyperlink r:id="rId9" w:history="1">
        <w:r w:rsidRPr="003323A5">
          <w:rPr>
            <w:rStyle w:val="Hyperlink"/>
            <w:rFonts w:asciiTheme="minorHAnsi" w:hAnsiTheme="minorHAnsi"/>
            <w:sz w:val="22"/>
            <w:szCs w:val="22"/>
            <w:lang w:val="it-CH"/>
          </w:rPr>
          <w:t>wunderlin@binding-stiftung.ch</w:t>
        </w:r>
      </w:hyperlink>
    </w:p>
    <w:p w14:paraId="4F68D52E" w14:textId="77777777" w:rsidR="00DC0487" w:rsidRPr="003323A5" w:rsidRDefault="00DC0487" w:rsidP="00DC0487">
      <w:pPr>
        <w:pStyle w:val="04Fliesstext"/>
        <w:spacing w:line="240" w:lineRule="auto"/>
        <w:rPr>
          <w:rStyle w:val="Hyperlink"/>
          <w:rFonts w:asciiTheme="minorHAnsi" w:hAnsiTheme="minorHAnsi"/>
          <w:sz w:val="22"/>
          <w:szCs w:val="22"/>
          <w:lang w:val="it-CH"/>
        </w:rPr>
      </w:pPr>
    </w:p>
    <w:p w14:paraId="03C712AB" w14:textId="77777777" w:rsidR="00DC0487" w:rsidRPr="003323A5" w:rsidRDefault="00DC0487" w:rsidP="00DC0487">
      <w:pPr>
        <w:pStyle w:val="04Fliesstext"/>
        <w:spacing w:line="240" w:lineRule="auto"/>
        <w:rPr>
          <w:rStyle w:val="Hyperlink"/>
          <w:rFonts w:ascii="Calibri" w:hAnsi="Calibri" w:cs="Calibri"/>
          <w:sz w:val="22"/>
          <w:szCs w:val="22"/>
          <w:lang w:val="it-CH"/>
        </w:rPr>
      </w:pPr>
      <w:r w:rsidRPr="003323A5">
        <w:rPr>
          <w:rFonts w:asciiTheme="minorHAnsi" w:hAnsiTheme="minorHAnsi"/>
          <w:sz w:val="22"/>
          <w:szCs w:val="22"/>
          <w:lang w:val="it-CH"/>
        </w:rPr>
        <w:t>Isabella Sedivy, responsabile della comunicazione per il premio</w:t>
      </w:r>
      <w:r w:rsidRPr="003323A5">
        <w:rPr>
          <w:rFonts w:asciiTheme="minorHAnsi" w:hAnsiTheme="minorHAnsi"/>
          <w:sz w:val="22"/>
          <w:szCs w:val="22"/>
          <w:lang w:val="it-CH"/>
        </w:rPr>
        <w:br/>
        <w:t xml:space="preserve">Tel. </w:t>
      </w:r>
      <w:r w:rsidRPr="003323A5">
        <w:rPr>
          <w:rFonts w:ascii="Calibri" w:hAnsi="Calibri" w:cs="Calibri"/>
          <w:sz w:val="22"/>
          <w:szCs w:val="22"/>
          <w:lang w:val="it-CH"/>
        </w:rPr>
        <w:t xml:space="preserve">078 672 43 86, </w:t>
      </w:r>
      <w:hyperlink r:id="rId10" w:history="1">
        <w:r w:rsidRPr="003323A5">
          <w:rPr>
            <w:rStyle w:val="Hyperlink"/>
            <w:rFonts w:ascii="Calibri" w:hAnsi="Calibri" w:cs="Calibri"/>
            <w:sz w:val="22"/>
            <w:szCs w:val="22"/>
            <w:lang w:val="it-CH"/>
          </w:rPr>
          <w:t>isabella.sedivy@planbiodivers.ch</w:t>
        </w:r>
      </w:hyperlink>
    </w:p>
    <w:p w14:paraId="0723CC24" w14:textId="77777777" w:rsidR="00DC0487" w:rsidRPr="00C57539" w:rsidRDefault="00DC0487" w:rsidP="00DC0487">
      <w:pPr>
        <w:rPr>
          <w:rFonts w:ascii="Calibri" w:hAnsi="Calibri" w:cs="Calibri"/>
        </w:rPr>
      </w:pPr>
    </w:p>
    <w:p w14:paraId="1A215F8C" w14:textId="77777777" w:rsidR="00B97F5B" w:rsidRDefault="00B97F5B">
      <w:pPr>
        <w:rPr>
          <w:sz w:val="24"/>
          <w:szCs w:val="24"/>
        </w:rPr>
      </w:pPr>
    </w:p>
    <w:p w14:paraId="2F66043B" w14:textId="77777777" w:rsidR="00252A5D" w:rsidRPr="00DC7A18" w:rsidRDefault="00252A5D">
      <w:pPr>
        <w:rPr>
          <w:sz w:val="24"/>
          <w:szCs w:val="24"/>
        </w:rPr>
      </w:pPr>
    </w:p>
    <w:sectPr w:rsidR="00252A5D" w:rsidRPr="00DC7A1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54AFA" w14:textId="77777777" w:rsidR="003323A5" w:rsidRDefault="003323A5" w:rsidP="003323A5">
      <w:pPr>
        <w:spacing w:after="0" w:line="240" w:lineRule="auto"/>
      </w:pPr>
      <w:r>
        <w:separator/>
      </w:r>
    </w:p>
  </w:endnote>
  <w:endnote w:type="continuationSeparator" w:id="0">
    <w:p w14:paraId="373E9F64" w14:textId="77777777" w:rsidR="003323A5" w:rsidRDefault="003323A5" w:rsidP="0033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idi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Frutiger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5581" w14:textId="2F503ABA" w:rsidR="003323A5" w:rsidRDefault="003323A5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E9AF03" wp14:editId="7B4F7EAC">
          <wp:simplePos x="0" y="0"/>
          <wp:positionH relativeFrom="column">
            <wp:posOffset>-723900</wp:posOffset>
          </wp:positionH>
          <wp:positionV relativeFrom="paragraph">
            <wp:posOffset>-104775</wp:posOffset>
          </wp:positionV>
          <wp:extent cx="7513200" cy="795600"/>
          <wp:effectExtent l="0" t="0" r="0" b="508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ten 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073E9" w14:textId="77777777" w:rsidR="003323A5" w:rsidRDefault="003323A5" w:rsidP="003323A5">
      <w:pPr>
        <w:spacing w:after="0" w:line="240" w:lineRule="auto"/>
      </w:pPr>
      <w:r>
        <w:separator/>
      </w:r>
    </w:p>
  </w:footnote>
  <w:footnote w:type="continuationSeparator" w:id="0">
    <w:p w14:paraId="203153FE" w14:textId="77777777" w:rsidR="003323A5" w:rsidRDefault="003323A5" w:rsidP="0033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A761" w14:textId="5B12601E" w:rsidR="003323A5" w:rsidRDefault="003323A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FE4E17" wp14:editId="2E2AB239">
          <wp:simplePos x="0" y="0"/>
          <wp:positionH relativeFrom="column">
            <wp:posOffset>-723900</wp:posOffset>
          </wp:positionH>
          <wp:positionV relativeFrom="paragraph">
            <wp:posOffset>-410210</wp:posOffset>
          </wp:positionV>
          <wp:extent cx="7524000" cy="14040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pfOben 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4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72"/>
    <w:rsid w:val="00012680"/>
    <w:rsid w:val="0014740B"/>
    <w:rsid w:val="001C1781"/>
    <w:rsid w:val="00222A97"/>
    <w:rsid w:val="00252A5D"/>
    <w:rsid w:val="003323A5"/>
    <w:rsid w:val="003824A6"/>
    <w:rsid w:val="00416584"/>
    <w:rsid w:val="00465304"/>
    <w:rsid w:val="00633122"/>
    <w:rsid w:val="007154AF"/>
    <w:rsid w:val="00716A3E"/>
    <w:rsid w:val="0078613C"/>
    <w:rsid w:val="007F0472"/>
    <w:rsid w:val="008E5EB6"/>
    <w:rsid w:val="009E2E40"/>
    <w:rsid w:val="00B330B5"/>
    <w:rsid w:val="00B97F5B"/>
    <w:rsid w:val="00BA0BD0"/>
    <w:rsid w:val="00D33F81"/>
    <w:rsid w:val="00D62CA8"/>
    <w:rsid w:val="00DC0487"/>
    <w:rsid w:val="00DC7A18"/>
    <w:rsid w:val="00DD070E"/>
    <w:rsid w:val="00DE08D4"/>
    <w:rsid w:val="00E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27B91"/>
  <w15:chartTrackingRefBased/>
  <w15:docId w15:val="{7EBDCD86-1A59-4E04-9607-8A6551B4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0487"/>
    <w:rPr>
      <w:color w:val="0563C1" w:themeColor="hyperlink"/>
      <w:u w:val="single"/>
    </w:rPr>
  </w:style>
  <w:style w:type="paragraph" w:customStyle="1" w:styleId="04Fliesstext">
    <w:name w:val="04 Fliesstext"/>
    <w:basedOn w:val="Standard"/>
    <w:rsid w:val="00DC0487"/>
    <w:pPr>
      <w:spacing w:after="0" w:line="300" w:lineRule="exact"/>
    </w:pPr>
    <w:rPr>
      <w:rFonts w:ascii="Meridien" w:eastAsia="Times New Roman" w:hAnsi="Meridien" w:cs="Times New Roman"/>
      <w:sz w:val="24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23A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3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3A5"/>
  </w:style>
  <w:style w:type="paragraph" w:styleId="Fuzeile">
    <w:name w:val="footer"/>
    <w:basedOn w:val="Standard"/>
    <w:link w:val="FuzeileZchn"/>
    <w:uiPriority w:val="99"/>
    <w:unhideWhenUsed/>
    <w:rsid w:val="0033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3A5"/>
  </w:style>
  <w:style w:type="paragraph" w:styleId="StandardWeb">
    <w:name w:val="Normal (Web)"/>
    <w:basedOn w:val="Standard"/>
    <w:uiPriority w:val="99"/>
    <w:unhideWhenUsed/>
    <w:rsid w:val="0033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paragraph" w:customStyle="1" w:styleId="03Zwischentitel">
    <w:name w:val="03 Zwischentitel"/>
    <w:basedOn w:val="Standard"/>
    <w:rsid w:val="003323A5"/>
    <w:pPr>
      <w:spacing w:after="60" w:line="300" w:lineRule="exact"/>
    </w:pPr>
    <w:rPr>
      <w:rFonts w:ascii="B Frutiger Bold" w:eastAsia="Times New Roman" w:hAnsi="B Frutiger Bold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is-biodiversitaet.ch/it/per-i-medi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nding-stiftung.ch/it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mio-biodiversita.c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sabella.sedivy@planbiodivers.ch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underlin@binding-stiftung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Lena Wunderlin</cp:lastModifiedBy>
  <cp:revision>4</cp:revision>
  <dcterms:created xsi:type="dcterms:W3CDTF">2024-06-10T06:08:00Z</dcterms:created>
  <dcterms:modified xsi:type="dcterms:W3CDTF">2024-06-12T05:36:00Z</dcterms:modified>
</cp:coreProperties>
</file>